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74D" w:rsidRDefault="0008674D"/>
    <w:tbl>
      <w:tblPr>
        <w:tblW w:w="13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6"/>
        <w:gridCol w:w="4545"/>
        <w:gridCol w:w="4545"/>
      </w:tblGrid>
      <w:tr w:rsidR="0008674D" w:rsidTr="00AA6699">
        <w:trPr>
          <w:trHeight w:val="645"/>
        </w:trPr>
        <w:tc>
          <w:tcPr>
            <w:tcW w:w="0" w:type="auto"/>
            <w:gridSpan w:val="3"/>
            <w:vAlign w:val="center"/>
          </w:tcPr>
          <w:p w:rsidR="0008674D" w:rsidRDefault="0008674D" w:rsidP="00AA6699">
            <w:pPr>
              <w:jc w:val="center"/>
            </w:pPr>
            <w:r>
              <w:t>Další cizí jazyk</w:t>
            </w:r>
          </w:p>
          <w:p w:rsidR="0008674D" w:rsidRDefault="0008674D" w:rsidP="00AA6699">
            <w:pPr>
              <w:jc w:val="center"/>
            </w:pPr>
          </w:p>
        </w:tc>
      </w:tr>
      <w:tr w:rsidR="0008674D" w:rsidTr="00AA6699">
        <w:trPr>
          <w:trHeight w:val="645"/>
        </w:trPr>
        <w:tc>
          <w:tcPr>
            <w:tcW w:w="0" w:type="auto"/>
            <w:gridSpan w:val="3"/>
            <w:vAlign w:val="center"/>
          </w:tcPr>
          <w:p w:rsidR="0008674D" w:rsidRDefault="0042510F" w:rsidP="00AA6699">
            <w:pPr>
              <w:jc w:val="center"/>
            </w:pPr>
            <w:r>
              <w:t>8</w:t>
            </w:r>
            <w:r w:rsidR="0008674D">
              <w:t xml:space="preserve">. </w:t>
            </w:r>
          </w:p>
        </w:tc>
      </w:tr>
      <w:tr w:rsidR="0008674D" w:rsidTr="00AA6699">
        <w:trPr>
          <w:trHeight w:val="645"/>
        </w:trPr>
        <w:tc>
          <w:tcPr>
            <w:tcW w:w="4545" w:type="dxa"/>
            <w:vAlign w:val="center"/>
          </w:tcPr>
          <w:p w:rsidR="0008674D" w:rsidRDefault="0008674D" w:rsidP="00AA6699">
            <w:pPr>
              <w:jc w:val="center"/>
            </w:pPr>
            <w:r>
              <w:t>Očekávané výstupy z RVP ZV</w:t>
            </w:r>
          </w:p>
        </w:tc>
        <w:tc>
          <w:tcPr>
            <w:tcW w:w="4545" w:type="dxa"/>
            <w:vAlign w:val="center"/>
          </w:tcPr>
          <w:p w:rsidR="0008674D" w:rsidRDefault="0008674D" w:rsidP="00AA6699">
            <w:pPr>
              <w:jc w:val="center"/>
            </w:pPr>
            <w:r>
              <w:t>Učivo</w:t>
            </w:r>
          </w:p>
        </w:tc>
        <w:tc>
          <w:tcPr>
            <w:tcW w:w="4545" w:type="dxa"/>
            <w:vAlign w:val="center"/>
          </w:tcPr>
          <w:p w:rsidR="0008674D" w:rsidRDefault="0008674D" w:rsidP="00AA6699">
            <w:pPr>
              <w:jc w:val="center"/>
            </w:pPr>
            <w:r>
              <w:t>Průřezová témata a mezipředmětové vztahy</w:t>
            </w:r>
          </w:p>
        </w:tc>
      </w:tr>
      <w:tr w:rsidR="0008674D" w:rsidTr="00AA6699">
        <w:trPr>
          <w:trHeight w:val="6278"/>
        </w:trPr>
        <w:tc>
          <w:tcPr>
            <w:tcW w:w="4545" w:type="dxa"/>
          </w:tcPr>
          <w:p w:rsidR="0042510F" w:rsidRDefault="0042510F" w:rsidP="0042510F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POSLECH S POROZUMĚNÍM</w:t>
            </w:r>
          </w:p>
          <w:p w:rsidR="0042510F" w:rsidRDefault="0042510F" w:rsidP="0042510F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Žák rozumí jednoduchým pokynům a otázkám učitele, které jsou pronášeny pomalu a s pečlivou výslovností a reaguje na ně.</w:t>
            </w:r>
          </w:p>
          <w:p w:rsidR="0042510F" w:rsidRDefault="0042510F" w:rsidP="0042510F">
            <w:pPr>
              <w:pStyle w:val="Default"/>
              <w:rPr>
                <w:b/>
                <w:bCs/>
                <w:color w:val="FF0000"/>
              </w:rPr>
            </w:pP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Žák rozumí slovům a jednoduchým větám, které jsou pronášeny pomalu a zřetelně a týkají </w:t>
            </w:r>
            <w:r w:rsidRPr="007C16D2">
              <w:rPr>
                <w:b/>
                <w:bCs/>
                <w:iCs/>
                <w:color w:val="FF0000"/>
              </w:rPr>
              <w:t>se osvojovaných témat, zejména pokud má k dispozici vizuální oporu</w:t>
            </w:r>
            <w:r>
              <w:rPr>
                <w:b/>
                <w:bCs/>
                <w:iCs/>
                <w:color w:val="FF0000"/>
              </w:rPr>
              <w:t>.</w:t>
            </w:r>
          </w:p>
          <w:p w:rsidR="0042510F" w:rsidRPr="007C16D2" w:rsidRDefault="0042510F" w:rsidP="0042510F">
            <w:pPr>
              <w:pStyle w:val="Default"/>
              <w:ind w:left="426" w:hanging="426"/>
              <w:rPr>
                <w:color w:val="FF0000"/>
              </w:rPr>
            </w:pPr>
          </w:p>
          <w:p w:rsidR="0042510F" w:rsidRDefault="0042510F" w:rsidP="0042510F">
            <w:pPr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základním informacím v krátkých poslechových textech týkajících se každodenních témat</w:t>
            </w:r>
            <w:r>
              <w:rPr>
                <w:b/>
                <w:bCs/>
                <w:iCs/>
                <w:color w:val="FF0000"/>
              </w:rPr>
              <w:t>.</w:t>
            </w:r>
          </w:p>
          <w:p w:rsidR="0042510F" w:rsidRDefault="0042510F" w:rsidP="0042510F">
            <w:pPr>
              <w:pStyle w:val="Default"/>
              <w:rPr>
                <w:b/>
                <w:bCs/>
                <w:i/>
                <w:iCs/>
                <w:color w:val="FF0000"/>
              </w:rPr>
            </w:pPr>
          </w:p>
          <w:p w:rsidR="0042510F" w:rsidRPr="007C16D2" w:rsidRDefault="0042510F" w:rsidP="0042510F">
            <w:pPr>
              <w:pStyle w:val="Default"/>
              <w:rPr>
                <w:b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 xml:space="preserve">MLUVENÍ </w:t>
            </w:r>
          </w:p>
          <w:p w:rsidR="0042510F" w:rsidRPr="007C16D2" w:rsidRDefault="0042510F" w:rsidP="0042510F">
            <w:pPr>
              <w:pStyle w:val="Default"/>
              <w:rPr>
                <w:b/>
                <w:color w:val="FF0000"/>
                <w:sz w:val="22"/>
              </w:rPr>
            </w:pPr>
            <w:r w:rsidRPr="007C16D2">
              <w:rPr>
                <w:b/>
                <w:color w:val="FF0000"/>
              </w:rPr>
              <w:t xml:space="preserve">Žák </w:t>
            </w:r>
            <w:r w:rsidRPr="007C16D2">
              <w:rPr>
                <w:b/>
                <w:color w:val="FF0000"/>
                <w:sz w:val="22"/>
              </w:rPr>
              <w:t>se zapojí do jednoduchých rozhovorů.</w:t>
            </w:r>
          </w:p>
          <w:p w:rsidR="0042510F" w:rsidRDefault="0042510F" w:rsidP="0042510F">
            <w:pPr>
              <w:pStyle w:val="Default"/>
              <w:rPr>
                <w:b/>
                <w:color w:val="FF0000"/>
                <w:sz w:val="22"/>
              </w:rPr>
            </w:pPr>
          </w:p>
          <w:p w:rsidR="0042510F" w:rsidRPr="007C16D2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color w:val="FF0000"/>
                <w:sz w:val="22"/>
              </w:rPr>
              <w:t xml:space="preserve">Žák </w:t>
            </w:r>
            <w:r w:rsidRPr="007C16D2">
              <w:rPr>
                <w:b/>
                <w:bCs/>
                <w:iCs/>
                <w:color w:val="FF0000"/>
              </w:rPr>
              <w:t>sdělí jednoduchým způsobem základní informace týkající se jeho samotného, rodiny, školy, volného času a dalších osvojovaných témat.</w:t>
            </w: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</w:t>
            </w:r>
            <w:r w:rsidRPr="007C16D2">
              <w:rPr>
                <w:b/>
                <w:color w:val="FF0000"/>
              </w:rPr>
              <w:t xml:space="preserve"> </w:t>
            </w:r>
            <w:r w:rsidRPr="007C16D2">
              <w:rPr>
                <w:b/>
                <w:bCs/>
                <w:iCs/>
                <w:color w:val="FF0000"/>
              </w:rPr>
              <w:t xml:space="preserve">odpovídá na jednoduché otázky </w:t>
            </w:r>
            <w:r w:rsidRPr="007C16D2">
              <w:rPr>
                <w:b/>
                <w:bCs/>
                <w:iCs/>
                <w:color w:val="FF0000"/>
              </w:rPr>
              <w:lastRenderedPageBreak/>
              <w:t xml:space="preserve">týkající se jeho samotného, rodiny, školy, </w:t>
            </w:r>
          </w:p>
          <w:p w:rsidR="0042510F" w:rsidRPr="007C16D2" w:rsidRDefault="0042510F" w:rsidP="0042510F">
            <w:pPr>
              <w:pStyle w:val="Default"/>
              <w:rPr>
                <w:b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volného času a podobné otázky pokládá.</w:t>
            </w:r>
          </w:p>
          <w:p w:rsidR="0042510F" w:rsidRPr="007C16D2" w:rsidRDefault="0042510F" w:rsidP="0042510F">
            <w:pPr>
              <w:rPr>
                <w:b/>
                <w:bCs/>
                <w:color w:val="FF0000"/>
              </w:rPr>
            </w:pPr>
          </w:p>
          <w:p w:rsidR="0042510F" w:rsidRPr="007C16D2" w:rsidRDefault="0042510F" w:rsidP="0042510F">
            <w:pPr>
              <w:pStyle w:val="Default"/>
              <w:rPr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 xml:space="preserve">ČTENÍ S POROZUMĚNÍM </w:t>
            </w:r>
          </w:p>
          <w:p w:rsidR="0042510F" w:rsidRPr="007C16D2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color w:val="FF0000"/>
              </w:rPr>
              <w:t xml:space="preserve">Žák </w:t>
            </w:r>
            <w:r w:rsidRPr="007C16D2">
              <w:rPr>
                <w:b/>
                <w:bCs/>
                <w:iCs/>
                <w:color w:val="FF0000"/>
              </w:rPr>
              <w:t>rozumí jednoduchým informačním nápisům a orientačním pokynům.</w:t>
            </w: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42510F" w:rsidRPr="007C16D2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slovům a jednoduchým větám, které se vztahují k běžným tématům.</w:t>
            </w: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42510F" w:rsidRPr="007C16D2" w:rsidRDefault="0042510F" w:rsidP="0042510F">
            <w:pPr>
              <w:pStyle w:val="Default"/>
              <w:rPr>
                <w:color w:val="FF0000"/>
              </w:rPr>
            </w:pPr>
            <w:r w:rsidRPr="007C16D2">
              <w:rPr>
                <w:b/>
                <w:bCs/>
                <w:iCs/>
                <w:color w:val="FF0000"/>
              </w:rPr>
              <w:t>Žák rozumí krátkému jednoduchému textu zejména, pokud má k dispozici vizuální oporu, a vyhledá v něm požadovanou informaci.</w:t>
            </w: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</w:p>
          <w:p w:rsidR="0042510F" w:rsidRPr="00DF710C" w:rsidRDefault="0042510F" w:rsidP="0042510F">
            <w:pPr>
              <w:pStyle w:val="Default"/>
              <w:rPr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 xml:space="preserve">PSANÍ </w:t>
            </w:r>
          </w:p>
          <w:p w:rsidR="0042510F" w:rsidRDefault="0042510F" w:rsidP="0042510F">
            <w:pPr>
              <w:pStyle w:val="Default"/>
              <w:tabs>
                <w:tab w:val="left" w:pos="780"/>
              </w:tabs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color w:val="FF0000"/>
              </w:rPr>
              <w:t xml:space="preserve">Žák </w:t>
            </w:r>
            <w:r w:rsidRPr="00DF710C">
              <w:rPr>
                <w:b/>
                <w:bCs/>
                <w:iCs/>
                <w:color w:val="FF0000"/>
              </w:rPr>
              <w:t>vyplní zák</w:t>
            </w:r>
            <w:r>
              <w:rPr>
                <w:b/>
                <w:bCs/>
                <w:iCs/>
                <w:color w:val="FF0000"/>
              </w:rPr>
              <w:t>ladní údaje o sobě ve formuláři.</w:t>
            </w:r>
          </w:p>
          <w:p w:rsidR="0042510F" w:rsidRDefault="0042510F" w:rsidP="0042510F">
            <w:pPr>
              <w:pStyle w:val="Default"/>
              <w:tabs>
                <w:tab w:val="left" w:pos="780"/>
              </w:tabs>
              <w:rPr>
                <w:b/>
                <w:bCs/>
                <w:iCs/>
                <w:color w:val="FF0000"/>
              </w:rPr>
            </w:pPr>
          </w:p>
          <w:p w:rsidR="0042510F" w:rsidRDefault="0042510F" w:rsidP="0042510F">
            <w:pPr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Žák napíše jednoduché texty týkající se</w:t>
            </w:r>
          </w:p>
          <w:p w:rsidR="0042510F" w:rsidRPr="00DF710C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jeho samotného, rodiny, školy, volného času a dalších osvojovaných témat.</w:t>
            </w:r>
          </w:p>
          <w:p w:rsidR="0042510F" w:rsidRDefault="0042510F" w:rsidP="0042510F">
            <w:pPr>
              <w:pStyle w:val="Default"/>
              <w:ind w:left="426" w:hanging="426"/>
              <w:rPr>
                <w:b/>
                <w:bCs/>
                <w:iCs/>
                <w:color w:val="FF0000"/>
              </w:rPr>
            </w:pPr>
          </w:p>
          <w:p w:rsidR="0042510F" w:rsidRDefault="0042510F" w:rsidP="0042510F">
            <w:pPr>
              <w:pStyle w:val="Default"/>
              <w:rPr>
                <w:b/>
                <w:bCs/>
                <w:iCs/>
                <w:color w:val="FF0000"/>
              </w:rPr>
            </w:pPr>
            <w:r w:rsidRPr="00DF710C">
              <w:rPr>
                <w:b/>
                <w:bCs/>
                <w:iCs/>
                <w:color w:val="FF0000"/>
              </w:rPr>
              <w:t>Žák stručně reaguje na jednoduché písemné sdělení.</w:t>
            </w:r>
          </w:p>
          <w:p w:rsidR="0042510F" w:rsidRDefault="0042510F" w:rsidP="0042510F">
            <w:pPr>
              <w:pStyle w:val="Default"/>
              <w:ind w:left="426" w:hanging="426"/>
              <w:rPr>
                <w:b/>
                <w:bCs/>
                <w:iCs/>
                <w:color w:val="FF0000"/>
              </w:rPr>
            </w:pPr>
          </w:p>
          <w:p w:rsidR="0008674D" w:rsidRPr="00DF710C" w:rsidRDefault="0008674D" w:rsidP="00AA6699">
            <w:pPr>
              <w:pStyle w:val="Default"/>
              <w:ind w:left="426" w:hanging="426"/>
              <w:rPr>
                <w:b/>
                <w:bCs/>
                <w:iCs/>
                <w:color w:val="FF0000"/>
              </w:rPr>
            </w:pPr>
          </w:p>
          <w:p w:rsidR="0008674D" w:rsidRPr="00DF710C" w:rsidRDefault="0008674D" w:rsidP="00AA6699">
            <w:pPr>
              <w:rPr>
                <w:b/>
                <w:bCs/>
              </w:rPr>
            </w:pPr>
          </w:p>
          <w:p w:rsidR="0008674D" w:rsidRDefault="0008674D" w:rsidP="00AA6699">
            <w:pPr>
              <w:rPr>
                <w:b/>
                <w:bCs/>
              </w:rPr>
            </w:pPr>
          </w:p>
          <w:p w:rsidR="0008674D" w:rsidRDefault="0008674D" w:rsidP="00AA6699">
            <w:pPr>
              <w:rPr>
                <w:b/>
                <w:bCs/>
              </w:rPr>
            </w:pPr>
          </w:p>
          <w:p w:rsidR="0008674D" w:rsidRDefault="0008674D" w:rsidP="00AA6699"/>
          <w:p w:rsidR="0008674D" w:rsidRDefault="0008674D" w:rsidP="00AA6699">
            <w:pPr>
              <w:pStyle w:val="Nadpis1"/>
            </w:pPr>
          </w:p>
          <w:p w:rsidR="0008674D" w:rsidRDefault="0008674D" w:rsidP="00AA6699">
            <w:pPr>
              <w:pStyle w:val="Nadpis1"/>
            </w:pPr>
          </w:p>
          <w:p w:rsidR="0008674D" w:rsidRDefault="0008674D" w:rsidP="00AA6699"/>
          <w:p w:rsidR="0008674D" w:rsidRDefault="0008674D" w:rsidP="00AA6699">
            <w:pPr>
              <w:pStyle w:val="Nadpis1"/>
            </w:pPr>
          </w:p>
          <w:p w:rsidR="0008674D" w:rsidRDefault="0008674D" w:rsidP="00AA6699">
            <w:pPr>
              <w:pStyle w:val="Nadpis1"/>
            </w:pPr>
          </w:p>
          <w:p w:rsidR="0008674D" w:rsidRDefault="0008674D" w:rsidP="00AA6699">
            <w:pPr>
              <w:pStyle w:val="Nadpis1"/>
            </w:pPr>
          </w:p>
          <w:p w:rsidR="0008674D" w:rsidRDefault="0008674D" w:rsidP="00AA6699">
            <w:pPr>
              <w:pStyle w:val="Nadpis1"/>
            </w:pPr>
          </w:p>
          <w:p w:rsidR="0008674D" w:rsidRDefault="0008674D" w:rsidP="00AA6699">
            <w:r>
              <w:t xml:space="preserve"> </w:t>
            </w:r>
          </w:p>
        </w:tc>
        <w:tc>
          <w:tcPr>
            <w:tcW w:w="4545" w:type="dxa"/>
          </w:tcPr>
          <w:p w:rsidR="00E76149" w:rsidRPr="0059425A" w:rsidRDefault="00E76149" w:rsidP="00E76149">
            <w:pPr>
              <w:pStyle w:val="Default"/>
              <w:numPr>
                <w:ilvl w:val="0"/>
                <w:numId w:val="1"/>
              </w:numPr>
              <w:tabs>
                <w:tab w:val="left" w:pos="284"/>
              </w:tabs>
              <w:spacing w:after="40"/>
              <w:rPr>
                <w:b/>
                <w:color w:val="FF0000"/>
              </w:rPr>
            </w:pPr>
            <w:r w:rsidRPr="0059425A">
              <w:rPr>
                <w:b/>
                <w:bCs/>
                <w:color w:val="FF0000"/>
              </w:rPr>
              <w:lastRenderedPageBreak/>
              <w:t xml:space="preserve">zvuková a grafická podoba jazyka </w:t>
            </w:r>
            <w:r w:rsidRPr="0059425A">
              <w:rPr>
                <w:b/>
                <w:color w:val="FF0000"/>
              </w:rPr>
              <w:t xml:space="preserve">– fonetické znaky (pasivně), základní výslovnostní návyky, vztah mezi zvukovou a grafickou podobou slov </w:t>
            </w:r>
          </w:p>
          <w:p w:rsidR="0008674D" w:rsidRDefault="0008674D" w:rsidP="00AA6699">
            <w:pPr>
              <w:tabs>
                <w:tab w:val="left" w:pos="227"/>
                <w:tab w:val="left" w:pos="5220"/>
              </w:tabs>
            </w:pPr>
          </w:p>
          <w:p w:rsidR="0042510F" w:rsidRDefault="0042510F" w:rsidP="0042510F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FF0000"/>
              </w:rPr>
            </w:pPr>
            <w:r w:rsidRPr="0059425A">
              <w:rPr>
                <w:b/>
                <w:bCs/>
                <w:color w:val="FF0000"/>
              </w:rPr>
              <w:t xml:space="preserve">slovní zásoba – </w:t>
            </w:r>
            <w:r w:rsidRPr="0059425A">
              <w:rPr>
                <w:b/>
                <w:color w:val="FF0000"/>
              </w:rPr>
              <w:t xml:space="preserve">žáci si osvojí slovní zásobu a umí ji používat v komunikačních situacích probíraných tematických okruhů, práce se slovníkem </w:t>
            </w:r>
          </w:p>
          <w:p w:rsidR="009D3D66" w:rsidRDefault="009D3D66" w:rsidP="009D3D66">
            <w:pPr>
              <w:pStyle w:val="Default"/>
              <w:spacing w:after="40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Číslov</w:t>
            </w:r>
            <w:r w:rsidR="00F40ACE">
              <w:rPr>
                <w:b/>
                <w:color w:val="7030A0"/>
              </w:rPr>
              <w:t>ky, Základní matematické úkony</w:t>
            </w:r>
          </w:p>
          <w:p w:rsidR="00BD283F" w:rsidRDefault="00BD283F" w:rsidP="009D3D66">
            <w:pPr>
              <w:pStyle w:val="Default"/>
              <w:spacing w:after="40"/>
              <w:rPr>
                <w:b/>
                <w:color w:val="7030A0"/>
              </w:rPr>
            </w:pPr>
          </w:p>
          <w:p w:rsidR="00E76149" w:rsidRDefault="00E83575" w:rsidP="00E83575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</w:t>
            </w:r>
            <w:r w:rsidR="00BD283F">
              <w:rPr>
                <w:b/>
                <w:color w:val="FF0000"/>
              </w:rPr>
              <w:t>ematické okruhy:</w:t>
            </w:r>
            <w:r>
              <w:rPr>
                <w:b/>
                <w:color w:val="FF0000"/>
              </w:rPr>
              <w:t xml:space="preserve"> </w:t>
            </w:r>
            <w:r w:rsidR="00961846">
              <w:rPr>
                <w:b/>
                <w:color w:val="FF0000"/>
              </w:rPr>
              <w:t>Příroda</w:t>
            </w:r>
            <w:r w:rsidR="00FC05EE">
              <w:rPr>
                <w:b/>
                <w:color w:val="FF0000"/>
              </w:rPr>
              <w:t xml:space="preserve"> (rozšíření slovní zásoby)</w:t>
            </w:r>
            <w:r w:rsidR="00961846">
              <w:rPr>
                <w:b/>
                <w:color w:val="FF0000"/>
              </w:rPr>
              <w:t xml:space="preserve">, </w:t>
            </w:r>
            <w:r w:rsidR="00E76149">
              <w:rPr>
                <w:b/>
                <w:color w:val="FF0000"/>
              </w:rPr>
              <w:t>Kalendářní rok (</w:t>
            </w:r>
            <w:r w:rsidR="00961846">
              <w:rPr>
                <w:b/>
                <w:color w:val="FF0000"/>
              </w:rPr>
              <w:t xml:space="preserve">hodiny, </w:t>
            </w:r>
            <w:r w:rsidR="00E76149">
              <w:rPr>
                <w:b/>
                <w:color w:val="FF0000"/>
              </w:rPr>
              <w:t xml:space="preserve">měsíce, roční období, </w:t>
            </w:r>
            <w:r w:rsidR="00961846">
              <w:rPr>
                <w:b/>
                <w:color w:val="FF0000"/>
              </w:rPr>
              <w:t>svátky)</w:t>
            </w:r>
            <w:r w:rsidR="00C72B4D">
              <w:rPr>
                <w:b/>
                <w:color w:val="FF0000"/>
              </w:rPr>
              <w:t xml:space="preserve">, </w:t>
            </w:r>
            <w:r w:rsidR="00E76149">
              <w:rPr>
                <w:b/>
                <w:color w:val="FF0000"/>
              </w:rPr>
              <w:t xml:space="preserve">Dopravní prostředky, </w:t>
            </w:r>
            <w:r w:rsidR="00831B89" w:rsidRPr="00F40ACE">
              <w:rPr>
                <w:b/>
                <w:color w:val="FF0000"/>
              </w:rPr>
              <w:t xml:space="preserve">Domov (vyjádření představ), </w:t>
            </w:r>
            <w:r w:rsidR="00E76149" w:rsidRPr="00F40ACE">
              <w:rPr>
                <w:b/>
                <w:color w:val="FF0000"/>
              </w:rPr>
              <w:t>Obec</w:t>
            </w:r>
            <w:r w:rsidR="00F40ACE" w:rsidRPr="00F40ACE">
              <w:rPr>
                <w:b/>
                <w:color w:val="FF0000"/>
              </w:rPr>
              <w:t xml:space="preserve"> (nápisy ve městě)</w:t>
            </w:r>
            <w:r w:rsidR="00E76149" w:rsidRPr="00F40ACE">
              <w:rPr>
                <w:b/>
                <w:color w:val="FF0000"/>
              </w:rPr>
              <w:t>, Jídlo, Nákupy</w:t>
            </w:r>
            <w:r w:rsidR="009D3D66">
              <w:rPr>
                <w:b/>
                <w:color w:val="FF0000"/>
              </w:rPr>
              <w:t>, Reálie příslušných jazykových oblastí</w:t>
            </w:r>
          </w:p>
          <w:p w:rsidR="00BD283F" w:rsidRDefault="00BD283F" w:rsidP="00663955">
            <w:pPr>
              <w:pStyle w:val="Default"/>
              <w:spacing w:after="40"/>
              <w:ind w:left="284" w:hanging="284"/>
              <w:rPr>
                <w:b/>
                <w:color w:val="FF0000"/>
              </w:rPr>
            </w:pPr>
          </w:p>
          <w:p w:rsidR="009D3D66" w:rsidRPr="00F40ACE" w:rsidRDefault="009D3D66" w:rsidP="00E83575">
            <w:pPr>
              <w:pStyle w:val="Default"/>
              <w:numPr>
                <w:ilvl w:val="0"/>
                <w:numId w:val="1"/>
              </w:numPr>
              <w:spacing w:after="40"/>
              <w:rPr>
                <w:b/>
                <w:color w:val="7030A0"/>
              </w:rPr>
            </w:pPr>
            <w:r w:rsidRPr="0059425A">
              <w:rPr>
                <w:b/>
                <w:color w:val="FF0000"/>
              </w:rPr>
              <w:t xml:space="preserve">mluvnice – základní gramatické </w:t>
            </w:r>
            <w:r w:rsidRPr="0059425A">
              <w:rPr>
                <w:b/>
                <w:color w:val="FF0000"/>
              </w:rPr>
              <w:lastRenderedPageBreak/>
              <w:t>struktury</w:t>
            </w:r>
            <w:r w:rsidR="00E83575">
              <w:rPr>
                <w:b/>
                <w:color w:val="7030A0"/>
              </w:rPr>
              <w:t xml:space="preserve"> </w:t>
            </w:r>
            <w:r w:rsidRPr="00E83575">
              <w:rPr>
                <w:b/>
                <w:color w:val="FF0000"/>
              </w:rPr>
              <w:t xml:space="preserve">a typy vět </w:t>
            </w:r>
            <w:r w:rsidRPr="00E83575">
              <w:rPr>
                <w:b/>
                <w:iCs/>
                <w:color w:val="FF0000"/>
              </w:rPr>
              <w:t>(</w:t>
            </w:r>
            <w:r w:rsidRPr="00E83575">
              <w:rPr>
                <w:b/>
                <w:color w:val="FF0000"/>
              </w:rPr>
              <w:t>jsou tolerovány elementární chyby, které nenarušují smysl sdělení a porozumění)</w:t>
            </w:r>
          </w:p>
          <w:p w:rsidR="00F40ACE" w:rsidRPr="00E83575" w:rsidRDefault="00F40ACE" w:rsidP="00F40ACE">
            <w:pPr>
              <w:pStyle w:val="Default"/>
              <w:spacing w:after="40"/>
              <w:rPr>
                <w:b/>
                <w:color w:val="7030A0"/>
              </w:rPr>
            </w:pPr>
          </w:p>
          <w:p w:rsidR="00F40ACE" w:rsidRDefault="00F40ACE" w:rsidP="00F40ACE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Předložky</w:t>
            </w:r>
          </w:p>
          <w:p w:rsidR="00F40ACE" w:rsidRDefault="00F40ACE" w:rsidP="00F40ACE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Časování sloves v přítomném čase</w:t>
            </w:r>
          </w:p>
          <w:p w:rsidR="00F40ACE" w:rsidRDefault="00F40ACE" w:rsidP="00F40ACE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Zájmena</w:t>
            </w:r>
          </w:p>
          <w:p w:rsidR="009D3D66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Množné číslo některých podstatných jmen</w:t>
            </w:r>
          </w:p>
          <w:p w:rsidR="009D3D66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Vazba „</w:t>
            </w:r>
            <w:proofErr w:type="spellStart"/>
            <w:r>
              <w:rPr>
                <w:b/>
                <w:color w:val="7030A0"/>
              </w:rPr>
              <w:t>ich</w:t>
            </w:r>
            <w:proofErr w:type="spellEnd"/>
            <w:r>
              <w:rPr>
                <w:b/>
                <w:color w:val="7030A0"/>
              </w:rPr>
              <w:t xml:space="preserve"> </w:t>
            </w:r>
            <w:proofErr w:type="spellStart"/>
            <w:r>
              <w:rPr>
                <w:b/>
                <w:color w:val="7030A0"/>
              </w:rPr>
              <w:t>möchte</w:t>
            </w:r>
            <w:proofErr w:type="spellEnd"/>
            <w:r>
              <w:rPr>
                <w:b/>
                <w:color w:val="7030A0"/>
              </w:rPr>
              <w:t>“</w:t>
            </w:r>
          </w:p>
          <w:p w:rsidR="00F40ACE" w:rsidRDefault="00F40ACE" w:rsidP="00F40ACE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Vazba „es </w:t>
            </w:r>
            <w:proofErr w:type="spellStart"/>
            <w:r>
              <w:rPr>
                <w:b/>
                <w:color w:val="7030A0"/>
              </w:rPr>
              <w:t>gibt</w:t>
            </w:r>
            <w:proofErr w:type="spellEnd"/>
            <w:r>
              <w:rPr>
                <w:b/>
                <w:color w:val="7030A0"/>
              </w:rPr>
              <w:t>“</w:t>
            </w:r>
          </w:p>
          <w:p w:rsidR="009D3D66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Slovesa s odlučitelnými předponami</w:t>
            </w:r>
          </w:p>
          <w:p w:rsidR="007B78A3" w:rsidRDefault="007B78A3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Způsob</w:t>
            </w:r>
            <w:bookmarkStart w:id="0" w:name="_GoBack"/>
            <w:bookmarkEnd w:id="0"/>
            <w:r>
              <w:rPr>
                <w:b/>
                <w:color w:val="7030A0"/>
              </w:rPr>
              <w:t>ová slovesa</w:t>
            </w:r>
          </w:p>
          <w:p w:rsidR="007B78A3" w:rsidRDefault="007B78A3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</w:p>
          <w:p w:rsidR="009D3D66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</w:p>
          <w:p w:rsidR="009D3D66" w:rsidRPr="009D3D66" w:rsidRDefault="009D3D66" w:rsidP="00663955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</w:p>
          <w:p w:rsidR="00E4482B" w:rsidRPr="00E4482B" w:rsidRDefault="00E4482B" w:rsidP="00984116">
            <w:pPr>
              <w:pStyle w:val="Default"/>
              <w:spacing w:after="40"/>
              <w:ind w:left="284" w:hanging="284"/>
              <w:rPr>
                <w:b/>
                <w:color w:val="7030A0"/>
              </w:rPr>
            </w:pPr>
          </w:p>
          <w:p w:rsidR="00984116" w:rsidRDefault="00984116" w:rsidP="00AA6699">
            <w:pPr>
              <w:rPr>
                <w:b/>
              </w:rPr>
            </w:pPr>
          </w:p>
          <w:p w:rsidR="00984116" w:rsidRDefault="00984116" w:rsidP="00AA6699">
            <w:pPr>
              <w:rPr>
                <w:b/>
              </w:rPr>
            </w:pPr>
          </w:p>
          <w:p w:rsidR="00E4482B" w:rsidRDefault="00E4482B" w:rsidP="00AA6699">
            <w:pPr>
              <w:rPr>
                <w:b/>
              </w:rPr>
            </w:pPr>
          </w:p>
          <w:p w:rsidR="0008674D" w:rsidRDefault="0008674D" w:rsidP="00221F05">
            <w:pPr>
              <w:tabs>
                <w:tab w:val="left" w:pos="227"/>
                <w:tab w:val="left" w:pos="5220"/>
              </w:tabs>
            </w:pPr>
          </w:p>
        </w:tc>
        <w:tc>
          <w:tcPr>
            <w:tcW w:w="4545" w:type="dxa"/>
          </w:tcPr>
          <w:p w:rsidR="007D1723" w:rsidRPr="004554FB" w:rsidRDefault="007D1723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  <w:r w:rsidRPr="007D1723">
              <w:rPr>
                <w:b/>
                <w:color w:val="FFC000"/>
              </w:rPr>
              <w:lastRenderedPageBreak/>
              <w:t>MV</w:t>
            </w:r>
            <w:r w:rsidRPr="007D1723">
              <w:rPr>
                <w:b/>
                <w:bCs/>
                <w:color w:val="FFC000"/>
              </w:rPr>
              <w:t xml:space="preserve"> – správné využití médií za účelem výběru důležité relevantní informace</w:t>
            </w:r>
          </w:p>
          <w:p w:rsidR="004554FB" w:rsidRDefault="00250392" w:rsidP="004554FB">
            <w:pPr>
              <w:pStyle w:val="Zkladntext3"/>
              <w:rPr>
                <w:b/>
                <w:bCs/>
                <w:color w:val="FFC000"/>
                <w:sz w:val="24"/>
                <w:szCs w:val="24"/>
              </w:rPr>
            </w:pPr>
            <w:r w:rsidRPr="00FC05EE">
              <w:rPr>
                <w:b/>
                <w:bCs/>
                <w:color w:val="FFC000"/>
                <w:sz w:val="22"/>
              </w:rPr>
              <w:t xml:space="preserve">OSV </w:t>
            </w:r>
            <w:r w:rsidR="007D1723" w:rsidRPr="00FC05EE">
              <w:rPr>
                <w:b/>
                <w:color w:val="FFC000"/>
                <w:sz w:val="22"/>
              </w:rPr>
              <w:t xml:space="preserve"> – sebepoznání a </w:t>
            </w:r>
            <w:proofErr w:type="spellStart"/>
            <w:r w:rsidR="007D1723" w:rsidRPr="00FC05EE">
              <w:rPr>
                <w:b/>
                <w:color w:val="FFC000"/>
                <w:sz w:val="22"/>
              </w:rPr>
              <w:t>sebepojetí</w:t>
            </w:r>
            <w:proofErr w:type="spellEnd"/>
            <w:r w:rsidR="007D1723" w:rsidRPr="00FC05EE">
              <w:rPr>
                <w:b/>
                <w:color w:val="FFC000"/>
                <w:sz w:val="22"/>
              </w:rPr>
              <w:t>, mezilidské vztahy</w:t>
            </w:r>
            <w:r w:rsidR="007D1723" w:rsidRPr="004554FB">
              <w:rPr>
                <w:b/>
                <w:bCs/>
                <w:color w:val="FFC000"/>
                <w:sz w:val="24"/>
                <w:szCs w:val="24"/>
              </w:rPr>
              <w:tab/>
            </w:r>
          </w:p>
          <w:p w:rsidR="007D1723" w:rsidRPr="004554FB" w:rsidRDefault="007D1723" w:rsidP="004554FB">
            <w:pPr>
              <w:pStyle w:val="Zkladntext3"/>
              <w:rPr>
                <w:b/>
                <w:bCs/>
                <w:color w:val="FFC000"/>
                <w:sz w:val="24"/>
                <w:szCs w:val="24"/>
              </w:rPr>
            </w:pPr>
            <w:r w:rsidRPr="004554FB">
              <w:rPr>
                <w:b/>
                <w:bCs/>
                <w:color w:val="FFC000"/>
                <w:sz w:val="22"/>
              </w:rPr>
              <w:t xml:space="preserve">MV – </w:t>
            </w:r>
            <w:r w:rsidRPr="004554FB">
              <w:rPr>
                <w:b/>
                <w:color w:val="FFC000"/>
                <w:sz w:val="22"/>
              </w:rPr>
              <w:t xml:space="preserve">rozvoj komunikačních schopností při stylizaci </w:t>
            </w:r>
            <w:r w:rsidR="004554FB" w:rsidRPr="004554FB">
              <w:rPr>
                <w:b/>
                <w:color w:val="FFC000"/>
                <w:sz w:val="22"/>
              </w:rPr>
              <w:t>mluveného i psaného</w:t>
            </w:r>
            <w:r w:rsidRPr="004554FB">
              <w:rPr>
                <w:b/>
                <w:color w:val="FFC000"/>
                <w:sz w:val="22"/>
              </w:rPr>
              <w:t xml:space="preserve"> textu</w:t>
            </w:r>
          </w:p>
          <w:p w:rsidR="007D1723" w:rsidRPr="004554FB" w:rsidRDefault="00250392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lang w:val="es-AR"/>
              </w:rPr>
            </w:pPr>
            <w:r w:rsidRPr="004554FB">
              <w:rPr>
                <w:b/>
                <w:bCs/>
                <w:color w:val="FFC000"/>
                <w:sz w:val="22"/>
                <w:lang w:val="es-AR"/>
              </w:rPr>
              <w:t>MKV</w:t>
            </w:r>
            <w:r w:rsidR="007D1723" w:rsidRPr="004554FB">
              <w:rPr>
                <w:b/>
                <w:bCs/>
                <w:color w:val="FFC000"/>
                <w:sz w:val="22"/>
                <w:lang w:val="es-AR"/>
              </w:rPr>
              <w:t xml:space="preserve"> – </w:t>
            </w:r>
            <w:r w:rsidR="007D1723" w:rsidRPr="004554FB">
              <w:rPr>
                <w:b/>
                <w:color w:val="FFC000"/>
                <w:sz w:val="22"/>
                <w:lang w:val="es-AR"/>
              </w:rPr>
              <w:t>respektovat odlišnosti i práva jiných lidí, tolerovat odlišné zájmy, názory a schopnosti jiných</w:t>
            </w: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4554FB" w:rsidRDefault="004554FB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E83575" w:rsidRDefault="00E83575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  <w:lang w:val="es-AR"/>
              </w:rPr>
            </w:pPr>
          </w:p>
          <w:p w:rsidR="007D1723" w:rsidRPr="004554FB" w:rsidRDefault="007D1723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  <w:lang w:val="es-AR"/>
              </w:rPr>
            </w:pPr>
            <w:r w:rsidRPr="004554FB">
              <w:rPr>
                <w:b/>
                <w:bCs/>
                <w:color w:val="FFC000"/>
                <w:sz w:val="22"/>
                <w:lang w:val="es-AR"/>
              </w:rPr>
              <w:t>OSV</w:t>
            </w:r>
            <w:r w:rsidRPr="004554FB">
              <w:rPr>
                <w:b/>
                <w:color w:val="FFC000"/>
                <w:sz w:val="22"/>
                <w:lang w:val="es-AR"/>
              </w:rPr>
              <w:t xml:space="preserve"> – organizace vlastního času, zdravý životní styl v konfrontaci s konzumním způsobem života</w:t>
            </w:r>
          </w:p>
          <w:p w:rsidR="004554FB" w:rsidRPr="007D1723" w:rsidRDefault="004554FB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  <w:r w:rsidRPr="007D1723">
              <w:rPr>
                <w:b/>
                <w:bCs/>
                <w:color w:val="FFC000"/>
                <w:sz w:val="22"/>
              </w:rPr>
              <w:t xml:space="preserve">OSV – </w:t>
            </w:r>
            <w:r w:rsidRPr="007D1723">
              <w:rPr>
                <w:b/>
                <w:color w:val="FFC000"/>
                <w:sz w:val="22"/>
              </w:rPr>
              <w:t>blahopřání, vztahy v rodině, vstřícnost, pochopení potřeb jiných, vzájemná pomoc</w:t>
            </w:r>
          </w:p>
          <w:p w:rsidR="004554FB" w:rsidRPr="007D1723" w:rsidRDefault="004554FB" w:rsidP="004554FB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color w:val="FFC000"/>
              </w:rPr>
            </w:pPr>
            <w:r w:rsidRPr="007D1723">
              <w:rPr>
                <w:b/>
                <w:bCs/>
                <w:color w:val="FFC000"/>
                <w:sz w:val="22"/>
              </w:rPr>
              <w:t xml:space="preserve">VMEGS  – </w:t>
            </w:r>
            <w:r w:rsidRPr="007D1723">
              <w:rPr>
                <w:b/>
                <w:color w:val="FFC000"/>
                <w:sz w:val="22"/>
              </w:rPr>
              <w:t>cestování, vzájemná propojenost států EU</w:t>
            </w:r>
          </w:p>
          <w:p w:rsidR="007D1723" w:rsidRPr="007D1723" w:rsidRDefault="007D1723" w:rsidP="007D1723">
            <w:pPr>
              <w:tabs>
                <w:tab w:val="left" w:pos="1620"/>
                <w:tab w:val="left" w:pos="4320"/>
                <w:tab w:val="left" w:pos="6480"/>
              </w:tabs>
              <w:rPr>
                <w:color w:val="FFC000"/>
                <w:lang w:val="es-AR"/>
              </w:rPr>
            </w:pPr>
          </w:p>
          <w:p w:rsidR="007D1723" w:rsidRPr="007D1723" w:rsidRDefault="007D1723" w:rsidP="007D1723">
            <w:pPr>
              <w:pStyle w:val="Zkladntext3"/>
              <w:rPr>
                <w:b/>
                <w:bCs/>
                <w:color w:val="FFC000"/>
                <w:sz w:val="24"/>
                <w:szCs w:val="24"/>
              </w:rPr>
            </w:pPr>
          </w:p>
          <w:p w:rsidR="0008674D" w:rsidRPr="007D1723" w:rsidRDefault="0008674D" w:rsidP="00AA6699">
            <w:pPr>
              <w:rPr>
                <w:b/>
                <w:color w:val="FFC000"/>
              </w:rPr>
            </w:pPr>
          </w:p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221F05" w:rsidRPr="00221F05" w:rsidRDefault="00221F05" w:rsidP="00221F05">
            <w:pPr>
              <w:tabs>
                <w:tab w:val="left" w:pos="1620"/>
                <w:tab w:val="left" w:pos="4320"/>
                <w:tab w:val="left" w:pos="6480"/>
              </w:tabs>
              <w:rPr>
                <w:color w:val="FFC000"/>
              </w:rPr>
            </w:pPr>
            <w:r w:rsidRPr="00221F05">
              <w:rPr>
                <w:color w:val="FFC000"/>
                <w:sz w:val="22"/>
              </w:rPr>
              <w:tab/>
              <w:t xml:space="preserve">                                  </w:t>
            </w:r>
            <w:r>
              <w:rPr>
                <w:color w:val="FFC000"/>
                <w:sz w:val="22"/>
              </w:rPr>
              <w:t xml:space="preserve">    </w:t>
            </w:r>
          </w:p>
          <w:p w:rsidR="00510489" w:rsidRDefault="00510489" w:rsidP="00510489">
            <w:pPr>
              <w:tabs>
                <w:tab w:val="left" w:pos="1620"/>
                <w:tab w:val="left" w:pos="4320"/>
                <w:tab w:val="left" w:pos="6480"/>
              </w:tabs>
              <w:rPr>
                <w:b/>
                <w:bCs/>
                <w:color w:val="FFC000"/>
              </w:rPr>
            </w:pPr>
          </w:p>
          <w:p w:rsidR="00221F05" w:rsidRDefault="00221F05" w:rsidP="00221F05">
            <w:pPr>
              <w:tabs>
                <w:tab w:val="left" w:pos="1620"/>
                <w:tab w:val="left" w:pos="4320"/>
                <w:tab w:val="left" w:pos="6480"/>
              </w:tabs>
            </w:pPr>
            <w:r w:rsidRPr="00221F05">
              <w:rPr>
                <w:color w:val="FFC000"/>
                <w:sz w:val="22"/>
              </w:rPr>
              <w:tab/>
              <w:t xml:space="preserve">  </w:t>
            </w:r>
            <w:r>
              <w:rPr>
                <w:color w:val="FFC000"/>
                <w:sz w:val="22"/>
              </w:rPr>
              <w:t xml:space="preserve">                             </w:t>
            </w:r>
            <w:r>
              <w:rPr>
                <w:sz w:val="22"/>
              </w:rPr>
              <w:tab/>
            </w:r>
          </w:p>
          <w:p w:rsidR="00221F05" w:rsidRPr="00221F05" w:rsidRDefault="00221F05" w:rsidP="00221F05">
            <w:pPr>
              <w:tabs>
                <w:tab w:val="left" w:pos="1620"/>
                <w:tab w:val="left" w:pos="4320"/>
                <w:tab w:val="left" w:pos="6480"/>
              </w:tabs>
              <w:jc w:val="center"/>
              <w:rPr>
                <w:color w:val="FFC000"/>
              </w:rPr>
            </w:pPr>
          </w:p>
          <w:p w:rsidR="0008674D" w:rsidRPr="00221F05" w:rsidRDefault="0008674D" w:rsidP="00AA6699">
            <w:pPr>
              <w:rPr>
                <w:color w:val="FFC000"/>
              </w:rPr>
            </w:pPr>
          </w:p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>
            <w:r>
              <w:t xml:space="preserve">           </w:t>
            </w:r>
          </w:p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  <w:p w:rsidR="0008674D" w:rsidRDefault="0008674D" w:rsidP="00AA6699"/>
        </w:tc>
      </w:tr>
    </w:tbl>
    <w:p w:rsidR="0008674D" w:rsidRDefault="0008674D"/>
    <w:sectPr w:rsidR="0008674D" w:rsidSect="009F5CE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03E96"/>
    <w:multiLevelType w:val="hybridMultilevel"/>
    <w:tmpl w:val="98BC09A2"/>
    <w:lvl w:ilvl="0" w:tplc="D750CD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3ED6"/>
    <w:rsid w:val="00033990"/>
    <w:rsid w:val="00053A2C"/>
    <w:rsid w:val="00085D8C"/>
    <w:rsid w:val="0008674D"/>
    <w:rsid w:val="000E152D"/>
    <w:rsid w:val="001053D1"/>
    <w:rsid w:val="0016503B"/>
    <w:rsid w:val="001A7C7C"/>
    <w:rsid w:val="001B7B93"/>
    <w:rsid w:val="001C30F8"/>
    <w:rsid w:val="0021034A"/>
    <w:rsid w:val="00216AB4"/>
    <w:rsid w:val="00221F05"/>
    <w:rsid w:val="00226594"/>
    <w:rsid w:val="00242C65"/>
    <w:rsid w:val="00243740"/>
    <w:rsid w:val="002440D8"/>
    <w:rsid w:val="00250392"/>
    <w:rsid w:val="002B0655"/>
    <w:rsid w:val="002F69CD"/>
    <w:rsid w:val="003B52B1"/>
    <w:rsid w:val="003D23AA"/>
    <w:rsid w:val="00411992"/>
    <w:rsid w:val="0041585B"/>
    <w:rsid w:val="0042510F"/>
    <w:rsid w:val="00432609"/>
    <w:rsid w:val="004554FB"/>
    <w:rsid w:val="00474E1F"/>
    <w:rsid w:val="00481168"/>
    <w:rsid w:val="004C7654"/>
    <w:rsid w:val="004E2A20"/>
    <w:rsid w:val="004E607D"/>
    <w:rsid w:val="00510489"/>
    <w:rsid w:val="00534800"/>
    <w:rsid w:val="00535458"/>
    <w:rsid w:val="0056401E"/>
    <w:rsid w:val="005766BF"/>
    <w:rsid w:val="005C4D8C"/>
    <w:rsid w:val="005D6816"/>
    <w:rsid w:val="00607DA0"/>
    <w:rsid w:val="00613F09"/>
    <w:rsid w:val="006351D5"/>
    <w:rsid w:val="00663955"/>
    <w:rsid w:val="0068301E"/>
    <w:rsid w:val="006C6E8C"/>
    <w:rsid w:val="006D0800"/>
    <w:rsid w:val="00721199"/>
    <w:rsid w:val="00721CCE"/>
    <w:rsid w:val="00771C67"/>
    <w:rsid w:val="007A11A3"/>
    <w:rsid w:val="007B78A3"/>
    <w:rsid w:val="007C16D2"/>
    <w:rsid w:val="007D1723"/>
    <w:rsid w:val="00812794"/>
    <w:rsid w:val="00824581"/>
    <w:rsid w:val="00831B89"/>
    <w:rsid w:val="00845FEB"/>
    <w:rsid w:val="008C0BF3"/>
    <w:rsid w:val="008D0C28"/>
    <w:rsid w:val="008E6102"/>
    <w:rsid w:val="008F50BE"/>
    <w:rsid w:val="00916B9C"/>
    <w:rsid w:val="0092631F"/>
    <w:rsid w:val="00930D93"/>
    <w:rsid w:val="00961846"/>
    <w:rsid w:val="00984116"/>
    <w:rsid w:val="00984A1D"/>
    <w:rsid w:val="009B31E7"/>
    <w:rsid w:val="009C10C4"/>
    <w:rsid w:val="009D3D66"/>
    <w:rsid w:val="009E58A0"/>
    <w:rsid w:val="00A25DA8"/>
    <w:rsid w:val="00A316E3"/>
    <w:rsid w:val="00A36D1C"/>
    <w:rsid w:val="00A56515"/>
    <w:rsid w:val="00A60073"/>
    <w:rsid w:val="00A84555"/>
    <w:rsid w:val="00AA1810"/>
    <w:rsid w:val="00AC5610"/>
    <w:rsid w:val="00B52DDB"/>
    <w:rsid w:val="00BD283F"/>
    <w:rsid w:val="00C126BB"/>
    <w:rsid w:val="00C6666E"/>
    <w:rsid w:val="00C66C46"/>
    <w:rsid w:val="00C72B4D"/>
    <w:rsid w:val="00CF191C"/>
    <w:rsid w:val="00D02875"/>
    <w:rsid w:val="00D33AFA"/>
    <w:rsid w:val="00D51A2A"/>
    <w:rsid w:val="00D834E2"/>
    <w:rsid w:val="00D83ED6"/>
    <w:rsid w:val="00DA00ED"/>
    <w:rsid w:val="00DB1FF4"/>
    <w:rsid w:val="00DB665A"/>
    <w:rsid w:val="00DC68C7"/>
    <w:rsid w:val="00DC7D26"/>
    <w:rsid w:val="00DF710C"/>
    <w:rsid w:val="00DF79E9"/>
    <w:rsid w:val="00E02460"/>
    <w:rsid w:val="00E27453"/>
    <w:rsid w:val="00E4482B"/>
    <w:rsid w:val="00E76149"/>
    <w:rsid w:val="00E83575"/>
    <w:rsid w:val="00E8542D"/>
    <w:rsid w:val="00EA5C68"/>
    <w:rsid w:val="00EF4767"/>
    <w:rsid w:val="00F05FCC"/>
    <w:rsid w:val="00F146DA"/>
    <w:rsid w:val="00F40ACE"/>
    <w:rsid w:val="00F808A5"/>
    <w:rsid w:val="00F82220"/>
    <w:rsid w:val="00FB2E43"/>
    <w:rsid w:val="00FC05EE"/>
    <w:rsid w:val="00FC162A"/>
    <w:rsid w:val="00FE4A86"/>
    <w:rsid w:val="00FF7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3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83ED6"/>
    <w:pPr>
      <w:keepNext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83ED6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Default">
    <w:name w:val="Default"/>
    <w:rsid w:val="007C16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Mezera">
    <w:name w:val="Mezera"/>
    <w:basedOn w:val="Normln"/>
    <w:link w:val="MezeraChar"/>
    <w:rsid w:val="00DF710C"/>
    <w:rPr>
      <w:sz w:val="22"/>
      <w:szCs w:val="22"/>
    </w:rPr>
  </w:style>
  <w:style w:type="character" w:customStyle="1" w:styleId="MezeraChar">
    <w:name w:val="Mezera Char"/>
    <w:link w:val="Mezera"/>
    <w:rsid w:val="00DF710C"/>
    <w:rPr>
      <w:rFonts w:ascii="Times New Roman" w:eastAsia="Times New Roman" w:hAnsi="Times New Roman" w:cs="Times New Roman"/>
      <w:lang w:eastAsia="cs-CZ"/>
    </w:rPr>
  </w:style>
  <w:style w:type="paragraph" w:styleId="Zkladntext2">
    <w:name w:val="Body Text 2"/>
    <w:basedOn w:val="Normln"/>
    <w:link w:val="Zkladntext2Char"/>
    <w:semiHidden/>
    <w:unhideWhenUsed/>
    <w:rsid w:val="00221F05"/>
    <w:pPr>
      <w:tabs>
        <w:tab w:val="left" w:pos="1620"/>
        <w:tab w:val="left" w:pos="4320"/>
        <w:tab w:val="left" w:pos="6480"/>
      </w:tabs>
    </w:pPr>
    <w:rPr>
      <w:color w:val="008000"/>
      <w:sz w:val="22"/>
      <w:lang w:val="de-DE"/>
    </w:rPr>
  </w:style>
  <w:style w:type="character" w:customStyle="1" w:styleId="Zkladntext2Char">
    <w:name w:val="Základní text 2 Char"/>
    <w:basedOn w:val="Standardnpsmoodstavce"/>
    <w:link w:val="Zkladntext2"/>
    <w:semiHidden/>
    <w:rsid w:val="00221F05"/>
    <w:rPr>
      <w:rFonts w:ascii="Times New Roman" w:eastAsia="Times New Roman" w:hAnsi="Times New Roman" w:cs="Times New Roman"/>
      <w:color w:val="008000"/>
      <w:szCs w:val="24"/>
      <w:lang w:val="de-DE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51048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1048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unhideWhenUsed/>
    <w:rsid w:val="007D172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7D1723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5FE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5FEB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3E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83ED6"/>
    <w:pPr>
      <w:keepNext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83ED6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Default">
    <w:name w:val="Default"/>
    <w:rsid w:val="007C16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Mezera">
    <w:name w:val="Mezera"/>
    <w:basedOn w:val="Normln"/>
    <w:link w:val="MezeraChar"/>
    <w:rsid w:val="00DF710C"/>
    <w:rPr>
      <w:sz w:val="22"/>
      <w:szCs w:val="22"/>
    </w:rPr>
  </w:style>
  <w:style w:type="character" w:customStyle="1" w:styleId="MezeraChar">
    <w:name w:val="Mezera Char"/>
    <w:link w:val="Mezera"/>
    <w:rsid w:val="00DF710C"/>
    <w:rPr>
      <w:rFonts w:ascii="Times New Roman" w:eastAsia="Times New Roman" w:hAnsi="Times New Roman" w:cs="Times New Roman"/>
      <w:lang w:eastAsia="cs-CZ"/>
    </w:rPr>
  </w:style>
  <w:style w:type="paragraph" w:styleId="Zkladntext2">
    <w:name w:val="Body Text 2"/>
    <w:basedOn w:val="Normln"/>
    <w:link w:val="Zkladntext2Char"/>
    <w:semiHidden/>
    <w:unhideWhenUsed/>
    <w:rsid w:val="00221F05"/>
    <w:pPr>
      <w:tabs>
        <w:tab w:val="left" w:pos="1620"/>
        <w:tab w:val="left" w:pos="4320"/>
        <w:tab w:val="left" w:pos="6480"/>
      </w:tabs>
    </w:pPr>
    <w:rPr>
      <w:color w:val="008000"/>
      <w:sz w:val="22"/>
      <w:lang w:val="de-DE"/>
    </w:rPr>
  </w:style>
  <w:style w:type="character" w:customStyle="1" w:styleId="Zkladntext2Char">
    <w:name w:val="Základní text 2 Char"/>
    <w:basedOn w:val="Standardnpsmoodstavce"/>
    <w:link w:val="Zkladntext2"/>
    <w:semiHidden/>
    <w:rsid w:val="00221F05"/>
    <w:rPr>
      <w:rFonts w:ascii="Times New Roman" w:eastAsia="Times New Roman" w:hAnsi="Times New Roman" w:cs="Times New Roman"/>
      <w:color w:val="008000"/>
      <w:szCs w:val="24"/>
      <w:lang w:val="de-DE"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51048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1048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unhideWhenUsed/>
    <w:rsid w:val="007D172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7D1723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45FE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5FEB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</Pages>
  <Words>415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PC05</dc:creator>
  <cp:lastModifiedBy>ŠIC</cp:lastModifiedBy>
  <cp:revision>24</cp:revision>
  <cp:lastPrinted>2013-07-03T05:08:00Z</cp:lastPrinted>
  <dcterms:created xsi:type="dcterms:W3CDTF">2013-07-02T06:06:00Z</dcterms:created>
  <dcterms:modified xsi:type="dcterms:W3CDTF">2016-08-29T08:44:00Z</dcterms:modified>
</cp:coreProperties>
</file>